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C5" w:rsidRDefault="00B04CED" w:rsidP="00D971C5">
      <w:pPr>
        <w:tabs>
          <w:tab w:val="left" w:pos="3045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465945" cy="6563302"/>
            <wp:effectExtent l="19050" t="0" r="1905" b="0"/>
            <wp:docPr id="1" name="Рисунок 1" descr="C:\Users\User\Documents\IMG_2019101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1015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45" cy="656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08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-9pt;width:262.65pt;height:118.55pt;z-index:251658240;mso-position-horizontal-relative:text;mso-position-vertical-relative:text" filled="f" stroked="f">
            <v:textbox style="mso-next-textbox:#_x0000_s1026">
              <w:txbxContent>
                <w:p w:rsidR="00D971C5" w:rsidRDefault="00D971C5" w:rsidP="00D971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971C5" w:rsidRDefault="00D971C5" w:rsidP="00D971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  <w:p w:rsidR="00D971C5" w:rsidRDefault="00D971C5" w:rsidP="00D971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приказом управления образования администрации Вейделевского района </w:t>
                  </w:r>
                </w:p>
                <w:p w:rsidR="00D971C5" w:rsidRDefault="00D971C5" w:rsidP="00D971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______ В. С. Решетникова</w:t>
                  </w:r>
                </w:p>
                <w:p w:rsidR="00D971C5" w:rsidRPr="008C178B" w:rsidRDefault="00D971C5" w:rsidP="00D971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«___ »____________ 201</w:t>
                  </w:r>
                  <w:r w:rsidR="00E95298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г. № </w:t>
                  </w:r>
                </w:p>
              </w:txbxContent>
            </v:textbox>
          </v:shape>
        </w:pict>
      </w:r>
    </w:p>
    <w:p w:rsidR="00D971C5" w:rsidRDefault="00D971C5" w:rsidP="00D971C5">
      <w:pPr>
        <w:tabs>
          <w:tab w:val="left" w:pos="3045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971C5" w:rsidRDefault="00D971C5" w:rsidP="00D971C5">
      <w:pPr>
        <w:tabs>
          <w:tab w:val="left" w:pos="3045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971C5" w:rsidRPr="004F44D9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1. Наименование муниципальной услуги:</w:t>
      </w: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2679F7">
        <w:rPr>
          <w:b/>
          <w:i/>
          <w:sz w:val="28"/>
          <w:szCs w:val="28"/>
        </w:rPr>
        <w:t>Предоставление дошкольного образования</w:t>
      </w: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2. Потребители муниципальной услуги:</w:t>
      </w: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2679F7">
        <w:rPr>
          <w:b/>
          <w:i/>
          <w:sz w:val="28"/>
          <w:szCs w:val="28"/>
        </w:rPr>
        <w:t xml:space="preserve">Дети дошкольного возраста  с </w:t>
      </w:r>
      <w:r>
        <w:rPr>
          <w:b/>
          <w:i/>
          <w:sz w:val="28"/>
          <w:szCs w:val="28"/>
        </w:rPr>
        <w:t>1</w:t>
      </w:r>
      <w:r w:rsidRPr="002679F7">
        <w:rPr>
          <w:b/>
          <w:i/>
          <w:sz w:val="28"/>
          <w:szCs w:val="28"/>
        </w:rPr>
        <w:t xml:space="preserve">  до 7 лет</w:t>
      </w: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971C5" w:rsidRPr="002679F7" w:rsidRDefault="00D971C5" w:rsidP="00D971C5">
      <w:pPr>
        <w:tabs>
          <w:tab w:val="left" w:pos="2700"/>
        </w:tabs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2679F7">
        <w:rPr>
          <w:sz w:val="28"/>
          <w:szCs w:val="28"/>
        </w:rPr>
        <w:t xml:space="preserve">3.1. </w:t>
      </w:r>
      <w:r w:rsidRPr="002679F7">
        <w:rPr>
          <w:b/>
          <w:sz w:val="28"/>
          <w:szCs w:val="28"/>
        </w:rPr>
        <w:t>Организация предоставления общедоступного и бесплатного дошкольного образования</w:t>
      </w:r>
    </w:p>
    <w:p w:rsidR="00D971C5" w:rsidRPr="002679F7" w:rsidRDefault="00D971C5" w:rsidP="00D971C5">
      <w:pPr>
        <w:tabs>
          <w:tab w:val="left" w:pos="2700"/>
        </w:tabs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3.1.1. Показатели, характеризующие качество муниципальной услуги</w:t>
      </w:r>
    </w:p>
    <w:tbl>
      <w:tblPr>
        <w:tblW w:w="15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60"/>
        <w:gridCol w:w="2541"/>
        <w:gridCol w:w="1631"/>
        <w:gridCol w:w="1640"/>
        <w:gridCol w:w="1654"/>
        <w:gridCol w:w="2656"/>
      </w:tblGrid>
      <w:tr w:rsidR="00D971C5" w:rsidRPr="002679F7" w:rsidTr="00C86392">
        <w:tc>
          <w:tcPr>
            <w:tcW w:w="3544" w:type="dxa"/>
            <w:vMerge w:val="restart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Наименование</w:t>
            </w:r>
            <w:r w:rsidRPr="002679F7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560" w:type="dxa"/>
            <w:vMerge w:val="restart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41" w:type="dxa"/>
            <w:vMerge w:val="restart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Метод расчета</w:t>
            </w:r>
          </w:p>
        </w:tc>
        <w:tc>
          <w:tcPr>
            <w:tcW w:w="4925" w:type="dxa"/>
            <w:gridSpan w:val="3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656" w:type="dxa"/>
            <w:vMerge w:val="restart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Источник информации значения показателя (исходные данные для ее расчета)</w:t>
            </w:r>
          </w:p>
        </w:tc>
      </w:tr>
      <w:tr w:rsidR="00D971C5" w:rsidRPr="002679F7" w:rsidTr="00C86392">
        <w:tc>
          <w:tcPr>
            <w:tcW w:w="3544" w:type="dxa"/>
            <w:vMerge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D971C5" w:rsidRDefault="00D971C5" w:rsidP="00D971C5">
            <w:pPr>
              <w:pStyle w:val="ConsPlusCell"/>
              <w:widowControl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</w:t>
            </w:r>
          </w:p>
          <w:p w:rsidR="00D971C5" w:rsidRPr="002679F7" w:rsidRDefault="00D971C5" w:rsidP="00D971C5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0" w:type="dxa"/>
          </w:tcPr>
          <w:p w:rsidR="00D971C5" w:rsidRDefault="00D971C5" w:rsidP="00D971C5">
            <w:pPr>
              <w:pStyle w:val="ConsPlusCell"/>
              <w:widowControl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</w:p>
          <w:p w:rsidR="00D971C5" w:rsidRPr="002679F7" w:rsidRDefault="00D971C5" w:rsidP="00D971C5">
            <w:pPr>
              <w:pStyle w:val="ConsPlusCell"/>
              <w:widowControl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4" w:type="dxa"/>
          </w:tcPr>
          <w:p w:rsidR="00D971C5" w:rsidRDefault="00D971C5" w:rsidP="00C86392">
            <w:pPr>
              <w:pStyle w:val="ConsPlusCell"/>
              <w:widowControl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</w:p>
          <w:p w:rsidR="00D971C5" w:rsidRPr="002679F7" w:rsidRDefault="00D971C5" w:rsidP="00D971C5">
            <w:pPr>
              <w:pStyle w:val="ConsPlusCell"/>
              <w:widowControl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6" w:type="dxa"/>
            <w:vMerge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D971C5" w:rsidRPr="002679F7" w:rsidTr="00C86392">
        <w:trPr>
          <w:trHeight w:val="750"/>
        </w:trPr>
        <w:tc>
          <w:tcPr>
            <w:tcW w:w="3544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1. Освоение общеобразовательной программы дошкольного образования  учреждения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Мониторинг основной общеобразовательной программы учреждения</w:t>
            </w:r>
          </w:p>
        </w:tc>
        <w:tc>
          <w:tcPr>
            <w:tcW w:w="1631" w:type="dxa"/>
          </w:tcPr>
          <w:p w:rsidR="00D971C5" w:rsidRPr="0004105E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04105E">
              <w:rPr>
                <w:sz w:val="28"/>
                <w:szCs w:val="28"/>
              </w:rPr>
              <w:t>100</w:t>
            </w:r>
            <w:r w:rsidRPr="0004105E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4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5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Результаты мониторинга образовательного процесса </w:t>
            </w:r>
          </w:p>
        </w:tc>
      </w:tr>
      <w:tr w:rsidR="00D971C5" w:rsidRPr="002679F7" w:rsidTr="00C86392">
        <w:trPr>
          <w:trHeight w:val="1064"/>
        </w:trPr>
        <w:tc>
          <w:tcPr>
            <w:tcW w:w="3544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2.Удовлетворённость потребителей качеством предоставляемой муниципальной услуги 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-66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Кол-во родителей, удовлетворенных качеством услуги/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ind w:left="-66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кол-во опрошенных родителей*100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4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5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Результаты анкетирования,  мониторинг родителей 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(законных представителей)</w:t>
            </w:r>
          </w:p>
        </w:tc>
      </w:tr>
      <w:tr w:rsidR="00D971C5" w:rsidRPr="002679F7" w:rsidTr="00C86392">
        <w:trPr>
          <w:trHeight w:val="1064"/>
        </w:trPr>
        <w:tc>
          <w:tcPr>
            <w:tcW w:w="3544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3. Уровень готовности  выпускников к обучению в школе 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Мониторинг готовности к школе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64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65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Результаты мониторинга</w:t>
            </w:r>
          </w:p>
        </w:tc>
      </w:tr>
      <w:tr w:rsidR="00D971C5" w:rsidRPr="002679F7" w:rsidTr="00C86392">
        <w:trPr>
          <w:trHeight w:val="1064"/>
        </w:trPr>
        <w:tc>
          <w:tcPr>
            <w:tcW w:w="354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4.Соответствие персонала, оказывающего образовательную услугу: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       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4.1. Укомплектованность педагогическими кадрами: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72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Штатное расписание, тарификация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ind w:left="72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Расчет </w:t>
            </w:r>
            <w:proofErr w:type="gramStart"/>
            <w:r w:rsidRPr="002679F7">
              <w:rPr>
                <w:sz w:val="28"/>
                <w:szCs w:val="28"/>
              </w:rPr>
              <w:t>в</w:t>
            </w:r>
            <w:proofErr w:type="gramEnd"/>
            <w:r w:rsidRPr="002679F7">
              <w:rPr>
                <w:sz w:val="28"/>
                <w:szCs w:val="28"/>
              </w:rPr>
              <w:t xml:space="preserve">  % </w:t>
            </w:r>
            <w:proofErr w:type="gramStart"/>
            <w:r w:rsidRPr="002679F7">
              <w:rPr>
                <w:sz w:val="28"/>
                <w:szCs w:val="28"/>
              </w:rPr>
              <w:t>от</w:t>
            </w:r>
            <w:proofErr w:type="gramEnd"/>
            <w:r w:rsidRPr="002679F7">
              <w:rPr>
                <w:sz w:val="28"/>
                <w:szCs w:val="28"/>
              </w:rPr>
              <w:t xml:space="preserve">  общего количества педагогических работников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40" w:type="dxa"/>
          </w:tcPr>
          <w:p w:rsidR="00D971C5" w:rsidRPr="007E35A5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654" w:type="dxa"/>
          </w:tcPr>
          <w:p w:rsidR="00D971C5" w:rsidRPr="007E35A5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D971C5" w:rsidRPr="002679F7" w:rsidTr="00C86392">
        <w:trPr>
          <w:trHeight w:val="1064"/>
        </w:trPr>
        <w:tc>
          <w:tcPr>
            <w:tcW w:w="354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4.2.  % педагогических работников с высшим профессиональным образованием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-65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Кол-во  педагогов с высшим образов</w:t>
            </w:r>
            <w:proofErr w:type="gramStart"/>
            <w:r w:rsidRPr="002679F7">
              <w:rPr>
                <w:sz w:val="28"/>
                <w:szCs w:val="28"/>
              </w:rPr>
              <w:t>.</w:t>
            </w:r>
            <w:proofErr w:type="gramEnd"/>
            <w:r w:rsidRPr="002679F7">
              <w:rPr>
                <w:sz w:val="28"/>
                <w:szCs w:val="28"/>
              </w:rPr>
              <w:t xml:space="preserve">/ </w:t>
            </w:r>
            <w:proofErr w:type="gramStart"/>
            <w:r w:rsidRPr="002679F7">
              <w:rPr>
                <w:sz w:val="28"/>
                <w:szCs w:val="28"/>
              </w:rPr>
              <w:t>о</w:t>
            </w:r>
            <w:proofErr w:type="gramEnd"/>
            <w:r w:rsidRPr="002679F7">
              <w:rPr>
                <w:sz w:val="28"/>
                <w:szCs w:val="28"/>
              </w:rPr>
              <w:t>бщее количество педагогов ДОУ * 100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1640" w:type="dxa"/>
          </w:tcPr>
          <w:p w:rsidR="00D971C5" w:rsidRPr="007E35A5" w:rsidRDefault="00D971C5" w:rsidP="00C86392">
            <w:pPr>
              <w:autoSpaceDE w:val="0"/>
              <w:autoSpaceDN w:val="0"/>
              <w:adjustRightInd w:val="0"/>
              <w:ind w:left="72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654" w:type="dxa"/>
          </w:tcPr>
          <w:p w:rsidR="00D971C5" w:rsidRPr="007E35A5" w:rsidRDefault="00D971C5" w:rsidP="00C86392">
            <w:pPr>
              <w:autoSpaceDE w:val="0"/>
              <w:autoSpaceDN w:val="0"/>
              <w:adjustRightInd w:val="0"/>
              <w:ind w:left="72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D971C5" w:rsidRPr="002679F7" w:rsidTr="00C86392">
        <w:trPr>
          <w:trHeight w:val="1064"/>
        </w:trPr>
        <w:tc>
          <w:tcPr>
            <w:tcW w:w="354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      4.3. % педагогических работников, имеющих высшую и  первую квалификационные категории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-65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Кол-во  педагогов имеющих категории</w:t>
            </w:r>
            <w:proofErr w:type="gramStart"/>
            <w:r w:rsidRPr="002679F7">
              <w:rPr>
                <w:sz w:val="28"/>
                <w:szCs w:val="28"/>
              </w:rPr>
              <w:t>.</w:t>
            </w:r>
            <w:proofErr w:type="gramEnd"/>
            <w:r w:rsidRPr="002679F7">
              <w:rPr>
                <w:sz w:val="28"/>
                <w:szCs w:val="28"/>
              </w:rPr>
              <w:t xml:space="preserve">/ </w:t>
            </w:r>
            <w:proofErr w:type="gramStart"/>
            <w:r w:rsidRPr="002679F7">
              <w:rPr>
                <w:sz w:val="28"/>
                <w:szCs w:val="28"/>
              </w:rPr>
              <w:t>о</w:t>
            </w:r>
            <w:proofErr w:type="gramEnd"/>
            <w:r w:rsidRPr="002679F7">
              <w:rPr>
                <w:sz w:val="28"/>
                <w:szCs w:val="28"/>
              </w:rPr>
              <w:t>бщее количество педагогов ДОУ * 100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1640" w:type="dxa"/>
          </w:tcPr>
          <w:p w:rsidR="00D971C5" w:rsidRPr="00E3731D" w:rsidRDefault="00D971C5" w:rsidP="00C86392">
            <w:pPr>
              <w:autoSpaceDE w:val="0"/>
              <w:autoSpaceDN w:val="0"/>
              <w:adjustRightInd w:val="0"/>
              <w:ind w:left="720"/>
              <w:outlineLvl w:val="3"/>
              <w:rPr>
                <w:sz w:val="28"/>
                <w:szCs w:val="28"/>
              </w:rPr>
            </w:pPr>
            <w:r w:rsidRPr="00E3731D">
              <w:rPr>
                <w:sz w:val="28"/>
                <w:szCs w:val="28"/>
              </w:rPr>
              <w:t>100%</w:t>
            </w:r>
          </w:p>
        </w:tc>
        <w:tc>
          <w:tcPr>
            <w:tcW w:w="1654" w:type="dxa"/>
          </w:tcPr>
          <w:p w:rsidR="00D971C5" w:rsidRPr="00E3731D" w:rsidRDefault="00D971C5" w:rsidP="00C86392">
            <w:pPr>
              <w:autoSpaceDE w:val="0"/>
              <w:autoSpaceDN w:val="0"/>
              <w:adjustRightInd w:val="0"/>
              <w:ind w:left="720"/>
              <w:outlineLvl w:val="3"/>
              <w:rPr>
                <w:sz w:val="28"/>
                <w:szCs w:val="28"/>
              </w:rPr>
            </w:pPr>
            <w:r w:rsidRPr="00E3731D">
              <w:rPr>
                <w:sz w:val="28"/>
                <w:szCs w:val="28"/>
              </w:rPr>
              <w:t>100%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D971C5" w:rsidRPr="002679F7" w:rsidTr="00C86392">
        <w:trPr>
          <w:trHeight w:val="1064"/>
        </w:trPr>
        <w:tc>
          <w:tcPr>
            <w:tcW w:w="3544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      4.4. % педагогов, аттестованных на соответствие занимаемой должности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-65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Кол-во  педагогов </w:t>
            </w:r>
            <w:proofErr w:type="spellStart"/>
            <w:r w:rsidRPr="002679F7">
              <w:rPr>
                <w:sz w:val="28"/>
                <w:szCs w:val="28"/>
              </w:rPr>
              <w:t>аттест</w:t>
            </w:r>
            <w:proofErr w:type="spellEnd"/>
            <w:r w:rsidRPr="002679F7">
              <w:rPr>
                <w:sz w:val="28"/>
                <w:szCs w:val="28"/>
              </w:rPr>
              <w:t xml:space="preserve">. на </w:t>
            </w:r>
            <w:proofErr w:type="spellStart"/>
            <w:r w:rsidRPr="002679F7">
              <w:rPr>
                <w:sz w:val="28"/>
                <w:szCs w:val="28"/>
              </w:rPr>
              <w:t>соответств</w:t>
            </w:r>
            <w:proofErr w:type="spellEnd"/>
            <w:r w:rsidRPr="002679F7">
              <w:rPr>
                <w:sz w:val="28"/>
                <w:szCs w:val="28"/>
              </w:rPr>
              <w:t>./ общее количество педагогов ДОУ * 100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ind w:left="720"/>
              <w:jc w:val="center"/>
              <w:outlineLvl w:val="3"/>
              <w:rPr>
                <w:b/>
                <w:i/>
                <w:sz w:val="28"/>
                <w:szCs w:val="28"/>
              </w:rPr>
            </w:pPr>
            <w:r w:rsidRPr="006B6050">
              <w:rPr>
                <w:sz w:val="28"/>
                <w:szCs w:val="28"/>
              </w:rPr>
              <w:t>0</w:t>
            </w:r>
            <w:r w:rsidRPr="006B605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40" w:type="dxa"/>
          </w:tcPr>
          <w:p w:rsidR="00D971C5" w:rsidRPr="00E3731D" w:rsidRDefault="00D971C5" w:rsidP="00C86392">
            <w:pPr>
              <w:autoSpaceDE w:val="0"/>
              <w:autoSpaceDN w:val="0"/>
              <w:adjustRightInd w:val="0"/>
              <w:ind w:left="72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654" w:type="dxa"/>
          </w:tcPr>
          <w:p w:rsidR="00D971C5" w:rsidRPr="00E3731D" w:rsidRDefault="00D971C5" w:rsidP="00C86392">
            <w:pPr>
              <w:autoSpaceDE w:val="0"/>
              <w:autoSpaceDN w:val="0"/>
              <w:adjustRightInd w:val="0"/>
              <w:ind w:left="72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D971C5" w:rsidRPr="002679F7" w:rsidTr="00C86392">
        <w:trPr>
          <w:trHeight w:val="1140"/>
        </w:trPr>
        <w:tc>
          <w:tcPr>
            <w:tcW w:w="3544" w:type="dxa"/>
          </w:tcPr>
          <w:p w:rsidR="00D971C5" w:rsidRPr="002679F7" w:rsidRDefault="00D971C5" w:rsidP="00C86392">
            <w:pPr>
              <w:spacing w:line="240" w:lineRule="atLeast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5. Численность </w:t>
            </w:r>
            <w:proofErr w:type="gramStart"/>
            <w:r w:rsidRPr="002679F7">
              <w:rPr>
                <w:sz w:val="28"/>
                <w:szCs w:val="28"/>
              </w:rPr>
              <w:t>обучающихся</w:t>
            </w:r>
            <w:proofErr w:type="gramEnd"/>
            <w:r w:rsidRPr="002679F7">
              <w:rPr>
                <w:sz w:val="28"/>
                <w:szCs w:val="28"/>
              </w:rPr>
              <w:t xml:space="preserve">   в дошкольной образовательной организации в расчете 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на 1 педагогического работника</w:t>
            </w:r>
          </w:p>
        </w:tc>
        <w:tc>
          <w:tcPr>
            <w:tcW w:w="156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Кол-во детей в МДОУ по </w:t>
            </w:r>
            <w:proofErr w:type="spellStart"/>
            <w:r w:rsidRPr="002679F7">
              <w:rPr>
                <w:sz w:val="28"/>
                <w:szCs w:val="28"/>
              </w:rPr>
              <w:t>списочн</w:t>
            </w:r>
            <w:proofErr w:type="spellEnd"/>
            <w:r w:rsidRPr="002679F7">
              <w:rPr>
                <w:sz w:val="28"/>
                <w:szCs w:val="28"/>
              </w:rPr>
              <w:t>. составу/</w:t>
            </w:r>
          </w:p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кол-во педагогов по штату *100</w:t>
            </w:r>
          </w:p>
        </w:tc>
        <w:tc>
          <w:tcPr>
            <w:tcW w:w="1631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640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3155">
              <w:rPr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D971C5" w:rsidRPr="002679F7" w:rsidRDefault="00DB315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</w:tr>
    </w:tbl>
    <w:p w:rsidR="00D971C5" w:rsidRPr="002679F7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rPr>
          <w:sz w:val="28"/>
          <w:szCs w:val="28"/>
        </w:rPr>
      </w:pPr>
      <w:r w:rsidRPr="002679F7">
        <w:rPr>
          <w:sz w:val="28"/>
          <w:szCs w:val="28"/>
        </w:rPr>
        <w:lastRenderedPageBreak/>
        <w:t xml:space="preserve">3.2. </w:t>
      </w:r>
      <w:r w:rsidRPr="002679F7">
        <w:rPr>
          <w:b/>
          <w:sz w:val="28"/>
          <w:szCs w:val="28"/>
        </w:rPr>
        <w:t xml:space="preserve">Осуществление </w:t>
      </w:r>
      <w:r w:rsidRPr="002679F7">
        <w:rPr>
          <w:b/>
          <w:color w:val="800080"/>
          <w:sz w:val="28"/>
          <w:szCs w:val="28"/>
        </w:rPr>
        <w:t xml:space="preserve"> </w:t>
      </w:r>
      <w:r w:rsidRPr="002679F7">
        <w:rPr>
          <w:b/>
          <w:sz w:val="28"/>
          <w:szCs w:val="28"/>
        </w:rPr>
        <w:t>присмотра</w:t>
      </w:r>
      <w:r w:rsidRPr="002679F7">
        <w:rPr>
          <w:b/>
          <w:color w:val="800080"/>
          <w:sz w:val="28"/>
          <w:szCs w:val="28"/>
        </w:rPr>
        <w:t xml:space="preserve"> </w:t>
      </w:r>
      <w:r w:rsidRPr="002679F7">
        <w:rPr>
          <w:b/>
          <w:sz w:val="28"/>
          <w:szCs w:val="28"/>
        </w:rPr>
        <w:t>и ухода за детьми, осваивающими образовательную программу дошкольного образования</w:t>
      </w:r>
      <w:r w:rsidRPr="002679F7">
        <w:rPr>
          <w:color w:val="FF0000"/>
          <w:sz w:val="28"/>
          <w:szCs w:val="28"/>
        </w:rPr>
        <w:t xml:space="preserve"> </w:t>
      </w:r>
    </w:p>
    <w:p w:rsidR="00D971C5" w:rsidRPr="002679F7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3.2.1. Показатели, характеризующие качество муниципальной услуги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14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1471"/>
        <w:gridCol w:w="2484"/>
        <w:gridCol w:w="1706"/>
        <w:gridCol w:w="1706"/>
        <w:gridCol w:w="1706"/>
        <w:gridCol w:w="2439"/>
      </w:tblGrid>
      <w:tr w:rsidR="00D971C5" w:rsidRPr="002679F7" w:rsidTr="00C86392">
        <w:tc>
          <w:tcPr>
            <w:tcW w:w="3276" w:type="dxa"/>
            <w:vMerge w:val="restart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Наименование</w:t>
            </w:r>
            <w:r w:rsidRPr="002679F7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0" w:type="auto"/>
            <w:vMerge w:val="restart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84" w:type="dxa"/>
            <w:vMerge w:val="restart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Метод расчета</w:t>
            </w:r>
          </w:p>
        </w:tc>
        <w:tc>
          <w:tcPr>
            <w:tcW w:w="0" w:type="auto"/>
            <w:gridSpan w:val="3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439" w:type="dxa"/>
            <w:vMerge w:val="restart"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Источник информации значения показателя (исходные данные для ее расчета)</w:t>
            </w:r>
          </w:p>
        </w:tc>
      </w:tr>
      <w:tr w:rsidR="00D971C5" w:rsidRPr="002679F7" w:rsidTr="00C86392">
        <w:tc>
          <w:tcPr>
            <w:tcW w:w="3276" w:type="dxa"/>
            <w:vMerge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0" w:type="auto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0" w:type="auto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439" w:type="dxa"/>
            <w:vMerge/>
          </w:tcPr>
          <w:p w:rsidR="00D971C5" w:rsidRPr="002679F7" w:rsidRDefault="00D971C5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701662" w:rsidRPr="002679F7" w:rsidTr="00C86392">
        <w:trPr>
          <w:trHeight w:val="750"/>
        </w:trPr>
        <w:tc>
          <w:tcPr>
            <w:tcW w:w="3276" w:type="dxa"/>
          </w:tcPr>
          <w:p w:rsidR="00701662" w:rsidRPr="002679F7" w:rsidRDefault="00701662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1.Соответствие развивающей предметн</w:t>
            </w:r>
            <w:proofErr w:type="gramStart"/>
            <w:r w:rsidRPr="002679F7">
              <w:rPr>
                <w:sz w:val="28"/>
                <w:szCs w:val="28"/>
              </w:rPr>
              <w:t>о-</w:t>
            </w:r>
            <w:proofErr w:type="gramEnd"/>
            <w:r w:rsidRPr="002679F7">
              <w:rPr>
                <w:sz w:val="28"/>
                <w:szCs w:val="28"/>
              </w:rPr>
              <w:t xml:space="preserve"> пространственной среды МДОУ  образовательной программе дошкольного образования, реализуемой в учреждении, требованиям ФГОС  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484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Мониторинг  созданной развивающей среды 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2439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Отчет МДОУ, результаты мониторинга</w:t>
            </w:r>
          </w:p>
        </w:tc>
      </w:tr>
      <w:tr w:rsidR="00701662" w:rsidRPr="002679F7" w:rsidTr="00C86392">
        <w:trPr>
          <w:trHeight w:val="1064"/>
        </w:trPr>
        <w:tc>
          <w:tcPr>
            <w:tcW w:w="3276" w:type="dxa"/>
          </w:tcPr>
          <w:p w:rsidR="00701662" w:rsidRPr="002679F7" w:rsidRDefault="00701662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2.Оснащенность  МДОУ  учебн</w:t>
            </w:r>
            <w:proofErr w:type="gramStart"/>
            <w:r w:rsidRPr="002679F7">
              <w:rPr>
                <w:sz w:val="28"/>
                <w:szCs w:val="28"/>
              </w:rPr>
              <w:t>о-</w:t>
            </w:r>
            <w:proofErr w:type="gramEnd"/>
            <w:r w:rsidRPr="002679F7">
              <w:rPr>
                <w:sz w:val="28"/>
                <w:szCs w:val="28"/>
              </w:rPr>
              <w:t xml:space="preserve"> методическим материалом в  соответствии с реализуемой образовательной программой 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484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Мониторинг  оснащенности  программными комплектами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39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Отчет МДОУ, результаты мониторинга </w:t>
            </w:r>
          </w:p>
        </w:tc>
      </w:tr>
      <w:tr w:rsidR="00701662" w:rsidRPr="002679F7" w:rsidTr="00C86392">
        <w:trPr>
          <w:trHeight w:val="1064"/>
        </w:trPr>
        <w:tc>
          <w:tcPr>
            <w:tcW w:w="3276" w:type="dxa"/>
          </w:tcPr>
          <w:p w:rsidR="00701662" w:rsidRPr="002679F7" w:rsidRDefault="00701662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3. Создание  в МДОУ  условий для получения  детьми с ОВЗ дошкольного образования  по адаптированным  программам дошкольного </w:t>
            </w:r>
            <w:r w:rsidRPr="002679F7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484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Мониторинг  созданной развивающей среды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9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Результаты мониторинга, анкетирование  родителей </w:t>
            </w:r>
          </w:p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(законных представителей)</w:t>
            </w:r>
          </w:p>
        </w:tc>
      </w:tr>
      <w:tr w:rsidR="00701662" w:rsidRPr="002679F7" w:rsidTr="00C86392">
        <w:trPr>
          <w:trHeight w:val="1064"/>
        </w:trPr>
        <w:tc>
          <w:tcPr>
            <w:tcW w:w="3276" w:type="dxa"/>
          </w:tcPr>
          <w:p w:rsidR="00701662" w:rsidRPr="002679F7" w:rsidRDefault="00701662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4. Количество жалоб потребителей на качество оказания услуг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Ед.</w:t>
            </w:r>
          </w:p>
        </w:tc>
        <w:tc>
          <w:tcPr>
            <w:tcW w:w="2484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Количество</w:t>
            </w:r>
          </w:p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подтвержденных  жалоб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9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Книга регистрации обращений граждан</w:t>
            </w:r>
          </w:p>
        </w:tc>
      </w:tr>
      <w:tr w:rsidR="00701662" w:rsidRPr="002679F7" w:rsidTr="00C86392">
        <w:trPr>
          <w:trHeight w:val="1064"/>
        </w:trPr>
        <w:tc>
          <w:tcPr>
            <w:tcW w:w="3276" w:type="dxa"/>
          </w:tcPr>
          <w:p w:rsidR="00701662" w:rsidRPr="002679F7" w:rsidRDefault="00701662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5. Функционирование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%</w:t>
            </w:r>
          </w:p>
        </w:tc>
        <w:tc>
          <w:tcPr>
            <w:tcW w:w="2484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Общее кол-во  дней, посещенных детьми / на кол-во рабочих дней ДОУ 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0" w:type="auto"/>
          </w:tcPr>
          <w:p w:rsidR="00701662" w:rsidRPr="00B04CED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04CED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701662" w:rsidRPr="00A26F19" w:rsidRDefault="00701662" w:rsidP="00A26F1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A26F1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Статистический отчет 85-к</w:t>
            </w:r>
          </w:p>
        </w:tc>
      </w:tr>
      <w:tr w:rsidR="00701662" w:rsidRPr="002679F7" w:rsidTr="00C86392">
        <w:trPr>
          <w:trHeight w:val="1064"/>
        </w:trPr>
        <w:tc>
          <w:tcPr>
            <w:tcW w:w="3276" w:type="dxa"/>
          </w:tcPr>
          <w:p w:rsidR="00701662" w:rsidRPr="002679F7" w:rsidRDefault="00701662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6. Уровень заболеваемости детей (число дней про</w:t>
            </w:r>
            <w:r w:rsidRPr="002679F7">
              <w:rPr>
                <w:sz w:val="28"/>
                <w:szCs w:val="28"/>
              </w:rPr>
              <w:softHyphen/>
              <w:t>пусков  по болезни в рас</w:t>
            </w:r>
            <w:r w:rsidRPr="002679F7">
              <w:rPr>
                <w:sz w:val="28"/>
                <w:szCs w:val="28"/>
              </w:rPr>
              <w:softHyphen/>
              <w:t>чете на одного ребенка)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Ед. </w:t>
            </w:r>
          </w:p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Общее кол-во дней пропущенных  по болезни/ </w:t>
            </w:r>
            <w:proofErr w:type="spellStart"/>
            <w:r w:rsidRPr="002679F7">
              <w:rPr>
                <w:sz w:val="28"/>
                <w:szCs w:val="28"/>
              </w:rPr>
              <w:t>среднеспис</w:t>
            </w:r>
            <w:proofErr w:type="spellEnd"/>
            <w:r w:rsidRPr="002679F7">
              <w:rPr>
                <w:sz w:val="28"/>
                <w:szCs w:val="28"/>
              </w:rPr>
              <w:t>.</w:t>
            </w:r>
          </w:p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состав детей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:rsidR="00701662" w:rsidRPr="00B04CED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04CED"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39" w:type="dxa"/>
          </w:tcPr>
          <w:p w:rsidR="00701662" w:rsidRPr="002679F7" w:rsidRDefault="00701662" w:rsidP="00C8639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Статистический отчет 85-к </w:t>
            </w:r>
          </w:p>
        </w:tc>
      </w:tr>
    </w:tbl>
    <w:p w:rsidR="00D971C5" w:rsidRPr="002679F7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971C5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4CED" w:rsidRDefault="00B04CED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4. Объем муниципальной услуги (в натуральных показателях)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13715" w:type="dxa"/>
        <w:jc w:val="center"/>
        <w:tblInd w:w="-4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5096"/>
        <w:gridCol w:w="1080"/>
        <w:gridCol w:w="1645"/>
        <w:gridCol w:w="1620"/>
        <w:gridCol w:w="1453"/>
        <w:gridCol w:w="2157"/>
      </w:tblGrid>
      <w:tr w:rsidR="00D971C5" w:rsidRPr="002679F7" w:rsidTr="00C86392">
        <w:trPr>
          <w:cantSplit/>
          <w:trHeight w:val="36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  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о значении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D971C5" w:rsidRPr="002679F7" w:rsidTr="00C86392">
        <w:trPr>
          <w:cantSplit/>
          <w:trHeight w:val="480"/>
          <w:jc w:val="center"/>
        </w:trPr>
        <w:tc>
          <w:tcPr>
            <w:tcW w:w="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текущий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 </w:t>
            </w:r>
            <w:proofErr w:type="gramStart"/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получающих дошкольное образование, содержание, присмотр и уход. </w:t>
            </w:r>
          </w:p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701662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Отчеты по формам: РИК-78, годовой отчет, сведения МДОУ</w:t>
            </w: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Дети в возрасте до 3 лет. </w:t>
            </w:r>
          </w:p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A26F19" w:rsidRDefault="00A26F19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ГКП (до 5 часов)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группы сокращенного дня (от 8 до 10,5 часов)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701662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701662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-посещающих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Дети от 3 до 7 лет. </w:t>
            </w:r>
          </w:p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701662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ГКП (до 5 часов)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- посещающих группы сокращенного дня (от 8 до 10,5 часов)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DB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701662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-посещающих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Число функционирующих групп и детей  в них  (без ГКП):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701662" w:rsidP="00A92B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B5A"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компенсирующей направленности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Посещают группы комбинированной направленности.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Посещают группы общеразвивающей направленности.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701662" w:rsidP="00A92B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B5A"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разновозрастные группы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701662" w:rsidP="00A92B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B5A" w:rsidRPr="00B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детей – инвалидов, посещающих образовательное учреж</w:t>
            </w:r>
            <w:r w:rsidRPr="002679F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B04CED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1C5" w:rsidRPr="002679F7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95298" w:rsidRDefault="00E95298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5. Порядок оказания муниципальной услуги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  -  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679F7">
          <w:rPr>
            <w:sz w:val="28"/>
            <w:szCs w:val="28"/>
          </w:rPr>
          <w:t>2012 г</w:t>
        </w:r>
      </w:smartTag>
      <w:r w:rsidRPr="002679F7">
        <w:rPr>
          <w:sz w:val="28"/>
          <w:szCs w:val="28"/>
        </w:rPr>
        <w:t>. № 273-ФЗ «Об образовании в Российской Федерации».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  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679F7">
          <w:rPr>
            <w:sz w:val="28"/>
            <w:szCs w:val="28"/>
          </w:rPr>
          <w:t>1998 г</w:t>
        </w:r>
      </w:smartTag>
      <w:r w:rsidRPr="002679F7">
        <w:rPr>
          <w:sz w:val="28"/>
          <w:szCs w:val="28"/>
        </w:rPr>
        <w:t>. № 124-ФЗ «Об основных гарантиях прав ребенка в Российской Федерации».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 -   Постановление Главного государственного санитарного врача Российской Федерации от 29 декабря </w:t>
      </w:r>
      <w:r w:rsidRPr="002679F7">
        <w:rPr>
          <w:rStyle w:val="apple-converted-space"/>
          <w:sz w:val="28"/>
          <w:szCs w:val="28"/>
        </w:rPr>
        <w:t> </w:t>
      </w:r>
      <w:r w:rsidRPr="002679F7">
        <w:rPr>
          <w:sz w:val="28"/>
          <w:szCs w:val="28"/>
        </w:rPr>
        <w:t xml:space="preserve">2010 г. № 189 «О введении в действие санитарно-эпидемиологических правил и нормативов </w:t>
      </w:r>
      <w:proofErr w:type="spellStart"/>
      <w:r w:rsidRPr="002679F7">
        <w:rPr>
          <w:sz w:val="28"/>
          <w:szCs w:val="28"/>
        </w:rPr>
        <w:t>СанПиН</w:t>
      </w:r>
      <w:proofErr w:type="spellEnd"/>
      <w:r w:rsidRPr="002679F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 -  Постановление Правительства Российской Федерации от 10 июля 2013 г. № 582 «Об утверждении Правил размещения на официальном сайте образовательной организации в информационн</w:t>
      </w:r>
      <w:proofErr w:type="gramStart"/>
      <w:r w:rsidRPr="002679F7">
        <w:rPr>
          <w:sz w:val="28"/>
          <w:szCs w:val="28"/>
        </w:rPr>
        <w:t>о-</w:t>
      </w:r>
      <w:proofErr w:type="gramEnd"/>
      <w:r w:rsidRPr="002679F7">
        <w:rPr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организации».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 - Федеральный государственный образовательный стандарт дошкольного образования (утв. приказом МО РФ от 17.10.2013г. № 1155).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(утв. приказом МО РФ  от 30.08.2013 № 1014)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- Постановление администрации Вейделевского района Белгородской области  от 25 июля </w:t>
      </w:r>
      <w:smartTag w:uri="urn:schemas-microsoft-com:office:smarttags" w:element="metricconverter">
        <w:smartTagPr>
          <w:attr w:name="ProductID" w:val="2012 г"/>
        </w:smartTagPr>
        <w:r w:rsidRPr="002679F7">
          <w:rPr>
            <w:sz w:val="28"/>
            <w:szCs w:val="28"/>
          </w:rPr>
          <w:t>2012 г</w:t>
        </w:r>
      </w:smartTag>
      <w:r w:rsidRPr="002679F7">
        <w:rPr>
          <w:sz w:val="28"/>
          <w:szCs w:val="28"/>
        </w:rPr>
        <w:t>. № 121 «Об утверждении административного регламента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Вейделевского района».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  <w:r w:rsidRPr="002679F7">
        <w:rPr>
          <w:sz w:val="28"/>
          <w:szCs w:val="28"/>
        </w:rPr>
        <w:t>- Постановление администрации Вейделевского района Белгородской области  от 25.07.2012 г. №116 «Об утверждении административного регламента «Прием заявлений, постановка на учет и зачисление детей в образовательные учреждения, реализующих основную общеобразовательную программу дошкольного образования (детские сады)»</w:t>
      </w:r>
    </w:p>
    <w:p w:rsidR="00D971C5" w:rsidRPr="002679F7" w:rsidRDefault="00D971C5" w:rsidP="00D971C5">
      <w:pPr>
        <w:jc w:val="both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15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70"/>
        <w:gridCol w:w="9538"/>
        <w:gridCol w:w="3239"/>
      </w:tblGrid>
      <w:tr w:rsidR="00D971C5" w:rsidRPr="002679F7" w:rsidTr="00C86392">
        <w:tc>
          <w:tcPr>
            <w:tcW w:w="2268" w:type="dxa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9540" w:type="dxa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   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(доводимой) информации</w:t>
            </w:r>
          </w:p>
        </w:tc>
        <w:tc>
          <w:tcPr>
            <w:tcW w:w="3239" w:type="dxa"/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Частота обновления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D971C5" w:rsidRPr="002679F7" w:rsidTr="00C86392">
        <w:tc>
          <w:tcPr>
            <w:tcW w:w="2268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1. СМИ</w:t>
            </w:r>
          </w:p>
        </w:tc>
        <w:tc>
          <w:tcPr>
            <w:tcW w:w="9540" w:type="dxa"/>
          </w:tcPr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Информация о проводимых мероприятиях в МДОУ.</w:t>
            </w:r>
          </w:p>
        </w:tc>
        <w:tc>
          <w:tcPr>
            <w:tcW w:w="3239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По мере необходимости</w:t>
            </w:r>
          </w:p>
        </w:tc>
      </w:tr>
      <w:tr w:rsidR="00D971C5" w:rsidRPr="002679F7" w:rsidTr="00C86392">
        <w:tc>
          <w:tcPr>
            <w:tcW w:w="2268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2. На сайте ДОУ</w:t>
            </w:r>
          </w:p>
        </w:tc>
        <w:tc>
          <w:tcPr>
            <w:tcW w:w="9540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дате создания образовательного организации;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Об учредителе, учредителях образовательного учреждения;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месте нахождения образовательного учреждения и ее филиалов (при наличии);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структуре и об органах управления образовательного учреждения;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Об уровне образования, формах обучения, нормативном сроке обучения;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Об описании образовательной программы с приложением ее копии;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Об учебном плане с приложением его копии;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языках, на которых осуществляется образование (обучение);</w:t>
            </w:r>
          </w:p>
          <w:p w:rsidR="00D971C5" w:rsidRPr="002679F7" w:rsidRDefault="00D971C5" w:rsidP="00C86392">
            <w:pPr>
              <w:ind w:firstLine="34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федеральных государственных образовательных стандартах;</w:t>
            </w:r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руководителе образовательного учреждения, его заместителях, руководителях филиалов образовательного учреждения (при их наличии), в том числе:</w:t>
            </w:r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2679F7">
              <w:rPr>
                <w:sz w:val="28"/>
                <w:szCs w:val="28"/>
              </w:rPr>
              <w:t>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</w:t>
            </w:r>
            <w:proofErr w:type="gramEnd"/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679F7">
              <w:rPr>
                <w:sz w:val="28"/>
                <w:szCs w:val="28"/>
              </w:rPr>
      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ученая степень (при наличии); ученое звание (при наличии); наименование направления подготовки и (или) специальности;</w:t>
            </w:r>
            <w:proofErr w:type="gramEnd"/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данные о повышении квалификации и (или) профессиональной переподготовке (при наличии); общий стаж работы; стаж работы по специальности;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О материально-техническом обеспечении образовательной деятельности; 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Об условиях питания и охраны здоровья обучающихся;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доступе к информационным системам и информационно-телекоммуникационным сетям; о  количестве вакантных мест для приема (перевода);</w:t>
            </w:r>
          </w:p>
          <w:p w:rsidR="00D971C5" w:rsidRPr="002679F7" w:rsidRDefault="00D971C5" w:rsidP="00C86392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О наличии и об условиях предоставления </w:t>
            </w:r>
            <w:proofErr w:type="gramStart"/>
            <w:r w:rsidRPr="002679F7">
              <w:rPr>
                <w:sz w:val="28"/>
                <w:szCs w:val="28"/>
              </w:rPr>
              <w:t>обучающимся</w:t>
            </w:r>
            <w:proofErr w:type="gramEnd"/>
            <w:r w:rsidRPr="002679F7">
              <w:rPr>
                <w:sz w:val="28"/>
                <w:szCs w:val="28"/>
              </w:rPr>
              <w:t xml:space="preserve"> мер социальной поддержки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</w:t>
            </w:r>
            <w:r w:rsidRPr="002679F7">
              <w:rPr>
                <w:sz w:val="28"/>
                <w:szCs w:val="28"/>
              </w:rPr>
              <w:lastRenderedPageBreak/>
              <w:t>лиц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 поступлении финансовых и материальных средств и об их расходовании по итогам финансового года, о расходовании внебюджетных средств</w:t>
            </w:r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      </w:r>
            <w:proofErr w:type="gramStart"/>
            <w:r w:rsidRPr="002679F7">
              <w:rPr>
                <w:sz w:val="28"/>
                <w:szCs w:val="28"/>
              </w:rPr>
              <w:t>контроля за</w:t>
            </w:r>
            <w:proofErr w:type="gramEnd"/>
            <w:r w:rsidRPr="002679F7">
              <w:rPr>
                <w:sz w:val="28"/>
                <w:szCs w:val="28"/>
              </w:rPr>
              <w:t xml:space="preserve"> их расходованием</w:t>
            </w:r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      </w:r>
          </w:p>
          <w:p w:rsidR="00D971C5" w:rsidRPr="002679F7" w:rsidRDefault="00D971C5" w:rsidP="00C8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2679F7">
              <w:rPr>
                <w:sz w:val="28"/>
                <w:szCs w:val="28"/>
              </w:rPr>
              <w:t>обучения</w:t>
            </w:r>
            <w:proofErr w:type="gramEnd"/>
            <w:r w:rsidRPr="002679F7">
              <w:rPr>
                <w:sz w:val="28"/>
                <w:szCs w:val="28"/>
              </w:rPr>
              <w:t xml:space="preserve"> по каждой образовательной программе</w:t>
            </w:r>
          </w:p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3239" w:type="dxa"/>
          </w:tcPr>
          <w:p w:rsidR="00D971C5" w:rsidRPr="002679F7" w:rsidRDefault="00D971C5" w:rsidP="00C86392">
            <w:pPr>
              <w:spacing w:after="150"/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 xml:space="preserve">Информация на сайте обновляется в сроки, установленные Законом Российской Федерации «Об образовании в </w:t>
            </w:r>
            <w:r w:rsidRPr="002679F7">
              <w:rPr>
                <w:sz w:val="28"/>
                <w:szCs w:val="28"/>
              </w:rPr>
              <w:lastRenderedPageBreak/>
              <w:t>Российской Федерации» и постановлением Правительства Российской Федерации от 10 июля</w:t>
            </w:r>
            <w:r w:rsidRPr="002679F7">
              <w:rPr>
                <w:rStyle w:val="apple-converted-space"/>
                <w:sz w:val="28"/>
                <w:szCs w:val="28"/>
              </w:rPr>
              <w:t> </w:t>
            </w:r>
            <w:r w:rsidRPr="002679F7">
              <w:rPr>
                <w:sz w:val="28"/>
                <w:szCs w:val="28"/>
              </w:rPr>
              <w:t>2013 г. № 582 «Об утверждении Правил размещения на официальном сайте образовательной организации в информационн</w:t>
            </w:r>
            <w:proofErr w:type="gramStart"/>
            <w:r w:rsidRPr="002679F7">
              <w:rPr>
                <w:sz w:val="28"/>
                <w:szCs w:val="28"/>
              </w:rPr>
              <w:t>о-</w:t>
            </w:r>
            <w:proofErr w:type="gramEnd"/>
            <w:r w:rsidRPr="002679F7">
              <w:rPr>
                <w:sz w:val="28"/>
                <w:szCs w:val="28"/>
              </w:rPr>
              <w:t xml:space="preserve"> телекоммуникационной сети «Интернет» и обновления информации об образовательной организации».</w:t>
            </w:r>
          </w:p>
          <w:p w:rsidR="00D971C5" w:rsidRPr="002679F7" w:rsidRDefault="00D971C5" w:rsidP="00C86392">
            <w:pPr>
              <w:rPr>
                <w:sz w:val="28"/>
                <w:szCs w:val="28"/>
              </w:rPr>
            </w:pPr>
          </w:p>
        </w:tc>
      </w:tr>
      <w:tr w:rsidR="00D971C5" w:rsidRPr="002679F7" w:rsidTr="00C86392">
        <w:tc>
          <w:tcPr>
            <w:tcW w:w="2268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3. В МДОУ на стендах</w:t>
            </w:r>
          </w:p>
        </w:tc>
        <w:tc>
          <w:tcPr>
            <w:tcW w:w="9540" w:type="dxa"/>
          </w:tcPr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Устав образовательного учреждения.</w:t>
            </w:r>
          </w:p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Правила внутреннего распорядка образовательного учреждения.</w:t>
            </w:r>
          </w:p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Копия лицензии на осуществление образовательной деятельности (с приложениями).  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услуги.</w:t>
            </w:r>
          </w:p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Информация о наименовании, месте нахождения, телефонах, сайте в сети Интернет, адресе электронной почты, графике работы управления образования администрации Вейделевского района.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</w:r>
          </w:p>
        </w:tc>
        <w:tc>
          <w:tcPr>
            <w:tcW w:w="3239" w:type="dxa"/>
          </w:tcPr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Информация на стендах оперативно обновляется при любых изменениях в перечисленной документации.</w:t>
            </w:r>
          </w:p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 </w:t>
            </w:r>
          </w:p>
        </w:tc>
      </w:tr>
      <w:tr w:rsidR="00D971C5" w:rsidRPr="002679F7" w:rsidTr="00C86392">
        <w:tc>
          <w:tcPr>
            <w:tcW w:w="2268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  У входа в ДОУ (вывеска)</w:t>
            </w:r>
          </w:p>
        </w:tc>
        <w:tc>
          <w:tcPr>
            <w:tcW w:w="9540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Информация об учредителе  МДОУ, наименовании МДОУ.</w:t>
            </w:r>
          </w:p>
        </w:tc>
        <w:tc>
          <w:tcPr>
            <w:tcW w:w="3239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По мере необходимости</w:t>
            </w:r>
          </w:p>
        </w:tc>
      </w:tr>
      <w:tr w:rsidR="00D971C5" w:rsidRPr="002679F7" w:rsidTr="00C86392">
        <w:tc>
          <w:tcPr>
            <w:tcW w:w="2268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lastRenderedPageBreak/>
              <w:t>5. Индивидуальная работа с родителями</w:t>
            </w:r>
          </w:p>
        </w:tc>
        <w:tc>
          <w:tcPr>
            <w:tcW w:w="9540" w:type="dxa"/>
          </w:tcPr>
          <w:p w:rsidR="00D971C5" w:rsidRPr="002679F7" w:rsidRDefault="00D971C5" w:rsidP="00C86392">
            <w:pPr>
              <w:jc w:val="both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 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239" w:type="dxa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По мере обращения</w:t>
            </w:r>
          </w:p>
        </w:tc>
      </w:tr>
    </w:tbl>
    <w:p w:rsidR="00D971C5" w:rsidRPr="002679F7" w:rsidRDefault="00D971C5" w:rsidP="00D971C5">
      <w:pPr>
        <w:rPr>
          <w:sz w:val="28"/>
          <w:szCs w:val="28"/>
        </w:rPr>
      </w:pPr>
      <w:r w:rsidRPr="002679F7">
        <w:rPr>
          <w:sz w:val="28"/>
          <w:szCs w:val="28"/>
        </w:rPr>
        <w:t>6. Основания для досрочного прекращения исполнения муниципального задания</w:t>
      </w:r>
    </w:p>
    <w:p w:rsidR="00D971C5" w:rsidRPr="002679F7" w:rsidRDefault="00D971C5" w:rsidP="00D971C5">
      <w:pPr>
        <w:rPr>
          <w:color w:val="0000FF"/>
          <w:sz w:val="28"/>
          <w:szCs w:val="28"/>
        </w:rPr>
      </w:pPr>
    </w:p>
    <w:p w:rsidR="00D971C5" w:rsidRPr="002679F7" w:rsidRDefault="00D971C5" w:rsidP="00D971C5">
      <w:pPr>
        <w:rPr>
          <w:sz w:val="28"/>
          <w:szCs w:val="28"/>
        </w:rPr>
      </w:pPr>
      <w:r w:rsidRPr="002679F7">
        <w:rPr>
          <w:sz w:val="28"/>
          <w:szCs w:val="28"/>
        </w:rPr>
        <w:t>Основаниями для досрочного прекращения оказания услуг являются:</w:t>
      </w:r>
    </w:p>
    <w:p w:rsidR="00D971C5" w:rsidRPr="002679F7" w:rsidRDefault="00D971C5" w:rsidP="00D971C5">
      <w:pPr>
        <w:rPr>
          <w:color w:val="0000FF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10"/>
        <w:gridCol w:w="6612"/>
        <w:gridCol w:w="8063"/>
      </w:tblGrid>
      <w:tr w:rsidR="00D971C5" w:rsidRPr="002679F7" w:rsidTr="00C863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jc w:val="center"/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Пункт, часть, статья и реквизиты нормативного правового акта</w:t>
            </w:r>
          </w:p>
        </w:tc>
      </w:tr>
      <w:tr w:rsidR="00D971C5" w:rsidRPr="002679F7" w:rsidTr="00C863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Реорганизация МДОУ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Федеральный закон РФ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79F7">
                <w:rPr>
                  <w:sz w:val="28"/>
                  <w:szCs w:val="28"/>
                </w:rPr>
                <w:t>2012 г</w:t>
              </w:r>
            </w:smartTag>
            <w:r w:rsidRPr="002679F7">
              <w:rPr>
                <w:sz w:val="28"/>
                <w:szCs w:val="28"/>
              </w:rPr>
              <w:t>. N 273-ФЗ «Об образовании в Российской Федерации»</w:t>
            </w:r>
            <w:proofErr w:type="gramStart"/>
            <w:r w:rsidRPr="002679F7">
              <w:rPr>
                <w:sz w:val="28"/>
                <w:szCs w:val="28"/>
              </w:rPr>
              <w:t xml:space="preserve">  ,</w:t>
            </w:r>
            <w:proofErr w:type="gramEnd"/>
            <w:r w:rsidRPr="002679F7">
              <w:rPr>
                <w:sz w:val="28"/>
                <w:szCs w:val="28"/>
              </w:rPr>
              <w:t xml:space="preserve"> Устав МДОУ</w:t>
            </w:r>
          </w:p>
        </w:tc>
      </w:tr>
      <w:tr w:rsidR="00D971C5" w:rsidRPr="002679F7" w:rsidTr="00C863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Ликвидация МДОУ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Федеральный закон РФ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79F7">
                <w:rPr>
                  <w:sz w:val="28"/>
                  <w:szCs w:val="28"/>
                </w:rPr>
                <w:t>2012 г</w:t>
              </w:r>
            </w:smartTag>
            <w:r w:rsidRPr="002679F7">
              <w:rPr>
                <w:sz w:val="28"/>
                <w:szCs w:val="28"/>
              </w:rPr>
              <w:t>. N 273-ФЗ «Об образовании в Российской Федерации», Устав МДОУ</w:t>
            </w:r>
          </w:p>
        </w:tc>
      </w:tr>
      <w:tr w:rsidR="00D971C5" w:rsidRPr="002679F7" w:rsidTr="00C863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Аннулирование лицензии на </w:t>
            </w:r>
            <w:proofErr w:type="gramStart"/>
            <w:r w:rsidRPr="002679F7">
              <w:rPr>
                <w:sz w:val="28"/>
                <w:szCs w:val="28"/>
              </w:rPr>
              <w:t>право ведения</w:t>
            </w:r>
            <w:proofErr w:type="gramEnd"/>
            <w:r w:rsidRPr="002679F7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Федеральный закон РФ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79F7">
                <w:rPr>
                  <w:sz w:val="28"/>
                  <w:szCs w:val="28"/>
                </w:rPr>
                <w:t>2012 г</w:t>
              </w:r>
            </w:smartTag>
            <w:r w:rsidRPr="002679F7">
              <w:rPr>
                <w:sz w:val="28"/>
                <w:szCs w:val="28"/>
              </w:rPr>
              <w:t>. N 273-ФЗ «Об образовании в Российской Федерации»</w:t>
            </w:r>
            <w:proofErr w:type="gramStart"/>
            <w:r w:rsidRPr="002679F7">
              <w:rPr>
                <w:sz w:val="28"/>
                <w:szCs w:val="28"/>
              </w:rPr>
              <w:t xml:space="preserve"> ,</w:t>
            </w:r>
            <w:proofErr w:type="gramEnd"/>
            <w:r w:rsidRPr="002679F7">
              <w:rPr>
                <w:sz w:val="28"/>
                <w:szCs w:val="28"/>
              </w:rPr>
              <w:t xml:space="preserve"> Устав МДОУ</w:t>
            </w:r>
          </w:p>
        </w:tc>
      </w:tr>
      <w:tr w:rsidR="00D971C5" w:rsidRPr="002679F7" w:rsidTr="00C863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Инициатива  родителей (законных представителей) </w:t>
            </w:r>
            <w:proofErr w:type="gramStart"/>
            <w:r w:rsidRPr="002679F7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 xml:space="preserve">Заявление родителей (законных представителей) </w:t>
            </w:r>
            <w:proofErr w:type="gramStart"/>
            <w:r w:rsidRPr="002679F7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971C5" w:rsidRPr="002679F7" w:rsidTr="00C863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971C5" w:rsidRPr="002679F7" w:rsidRDefault="00D971C5" w:rsidP="00C86392">
            <w:pPr>
              <w:rPr>
                <w:sz w:val="28"/>
                <w:szCs w:val="28"/>
              </w:rPr>
            </w:pPr>
            <w:r w:rsidRPr="002679F7">
              <w:rPr>
                <w:sz w:val="28"/>
                <w:szCs w:val="28"/>
              </w:rPr>
              <w:t>При наличии соответствующего постановления администрации Вейделевского района</w:t>
            </w:r>
          </w:p>
        </w:tc>
      </w:tr>
    </w:tbl>
    <w:p w:rsidR="00D971C5" w:rsidRPr="002679F7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 xml:space="preserve">7. Предельные цены (тарифы) на оплату муниципальной услуги в случаях, если законодательством предусмотрено их 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оказание на платной основе.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7.1. Нормативный правовой акт, устанавливающий цены (тарифы) либо порядок их установления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8"/>
          <w:szCs w:val="28"/>
        </w:rPr>
      </w:pPr>
      <w:r w:rsidRPr="002679F7">
        <w:rPr>
          <w:i/>
          <w:sz w:val="28"/>
          <w:szCs w:val="28"/>
        </w:rPr>
        <w:t>Закон Российской федерации «Об образовании в РФ» от 29.12.2012г. № 273-ФЗ.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>7.2. Орган, устанавливающий цены (тарифы)  Управление образования администрации Вейделевского района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 xml:space="preserve">7.3. Значения предельных цен (тарифов) 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0" w:type="auto"/>
        <w:jc w:val="center"/>
        <w:tblInd w:w="-11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1"/>
        <w:gridCol w:w="6027"/>
      </w:tblGrid>
      <w:tr w:rsidR="00D971C5" w:rsidRPr="002679F7" w:rsidTr="00C86392">
        <w:trPr>
          <w:cantSplit/>
          <w:trHeight w:val="240"/>
          <w:jc w:val="center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   (руб. в день)</w:t>
            </w: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услуга                              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 Содержание  детей в МДОУ (уход, присмотр)</w:t>
            </w:r>
          </w:p>
          <w:p w:rsidR="00D971C5" w:rsidRPr="002679F7" w:rsidRDefault="00D971C5" w:rsidP="00C86392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Родительская плата за присмотр и уход в размере 1500 руб. в месяц</w:t>
            </w:r>
          </w:p>
        </w:tc>
      </w:tr>
    </w:tbl>
    <w:p w:rsidR="00D971C5" w:rsidRPr="002679F7" w:rsidRDefault="00D971C5" w:rsidP="00D971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679F7">
        <w:rPr>
          <w:sz w:val="28"/>
          <w:szCs w:val="28"/>
        </w:rPr>
        <w:t xml:space="preserve">8. Порядок </w:t>
      </w:r>
      <w:proofErr w:type="gramStart"/>
      <w:r w:rsidRPr="002679F7">
        <w:rPr>
          <w:sz w:val="28"/>
          <w:szCs w:val="28"/>
        </w:rPr>
        <w:t>контроля за</w:t>
      </w:r>
      <w:proofErr w:type="gramEnd"/>
      <w:r w:rsidRPr="002679F7">
        <w:rPr>
          <w:sz w:val="28"/>
          <w:szCs w:val="28"/>
        </w:rPr>
        <w:t xml:space="preserve"> исполнением муниципального задания</w:t>
      </w:r>
    </w:p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9"/>
        <w:gridCol w:w="2520"/>
        <w:gridCol w:w="6275"/>
      </w:tblGrid>
      <w:tr w:rsidR="00D971C5" w:rsidRPr="002679F7" w:rsidTr="00C86392">
        <w:trPr>
          <w:cantSplit/>
          <w:trHeight w:val="480"/>
          <w:jc w:val="center"/>
        </w:trPr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Формы 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администрации,  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осуществляющие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    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</w:tr>
      <w:tr w:rsidR="00D971C5" w:rsidRPr="002679F7" w:rsidTr="00C86392">
        <w:trPr>
          <w:cantSplit/>
          <w:trHeight w:val="240"/>
          <w:jc w:val="center"/>
        </w:trPr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1. Плановые проверки</w:t>
            </w:r>
          </w:p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(документарные, выездные)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с планом </w:t>
            </w:r>
            <w:proofErr w:type="gramStart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рафиком проверок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Вейделевского района </w:t>
            </w:r>
          </w:p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71C5" w:rsidRPr="002679F7" w:rsidTr="00C86392">
        <w:trPr>
          <w:cantSplit/>
          <w:trHeight w:val="87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 xml:space="preserve">2. Внеплановые проверки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5" w:rsidRPr="002679F7" w:rsidRDefault="00D971C5" w:rsidP="00C863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5" w:rsidRPr="002679F7" w:rsidRDefault="00D971C5" w:rsidP="00C86392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679F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2679F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Вейделевского района</w:t>
            </w:r>
          </w:p>
        </w:tc>
      </w:tr>
    </w:tbl>
    <w:p w:rsidR="00D971C5" w:rsidRPr="002679F7" w:rsidRDefault="00D971C5" w:rsidP="00D971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971C5" w:rsidRPr="002679F7" w:rsidRDefault="00D971C5" w:rsidP="00D971C5">
      <w:pPr>
        <w:numPr>
          <w:ilvl w:val="0"/>
          <w:numId w:val="2"/>
        </w:numPr>
        <w:rPr>
          <w:sz w:val="28"/>
          <w:szCs w:val="28"/>
        </w:rPr>
      </w:pPr>
      <w:r w:rsidRPr="002679F7">
        <w:rPr>
          <w:sz w:val="28"/>
          <w:szCs w:val="28"/>
        </w:rPr>
        <w:t>Требования к отчетности об исполнении муниципального задания</w:t>
      </w:r>
    </w:p>
    <w:p w:rsidR="00D971C5" w:rsidRPr="002679F7" w:rsidRDefault="00D971C5" w:rsidP="00D971C5">
      <w:pPr>
        <w:ind w:left="360"/>
        <w:rPr>
          <w:sz w:val="28"/>
          <w:szCs w:val="28"/>
        </w:rPr>
      </w:pPr>
    </w:p>
    <w:p w:rsidR="00D971C5" w:rsidRPr="002679F7" w:rsidRDefault="00D971C5" w:rsidP="00D971C5">
      <w:pPr>
        <w:autoSpaceDE w:val="0"/>
        <w:ind w:firstLine="540"/>
        <w:jc w:val="both"/>
        <w:rPr>
          <w:sz w:val="28"/>
          <w:szCs w:val="28"/>
        </w:rPr>
      </w:pPr>
      <w:r w:rsidRPr="002679F7">
        <w:rPr>
          <w:sz w:val="28"/>
          <w:szCs w:val="28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отчетности. Данные всех форм мониторинга должны быть сопоставимыми и взаимоувязанными.</w:t>
      </w:r>
    </w:p>
    <w:p w:rsidR="00D971C5" w:rsidRPr="002679F7" w:rsidRDefault="00D971C5" w:rsidP="00D971C5">
      <w:pPr>
        <w:autoSpaceDE w:val="0"/>
        <w:ind w:firstLine="540"/>
        <w:jc w:val="both"/>
        <w:rPr>
          <w:sz w:val="28"/>
          <w:szCs w:val="28"/>
        </w:rPr>
      </w:pPr>
      <w:bookmarkStart w:id="0" w:name="sub_1405"/>
      <w:r w:rsidRPr="002679F7">
        <w:rPr>
          <w:sz w:val="28"/>
          <w:szCs w:val="28"/>
        </w:rPr>
        <w:t>Руководитель учреждения несёт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0"/>
    <w:p w:rsidR="00D971C5" w:rsidRPr="002679F7" w:rsidRDefault="00D971C5" w:rsidP="00D971C5">
      <w:pPr>
        <w:autoSpaceDE w:val="0"/>
        <w:ind w:firstLine="540"/>
        <w:jc w:val="both"/>
        <w:rPr>
          <w:sz w:val="28"/>
          <w:szCs w:val="28"/>
        </w:rPr>
      </w:pPr>
      <w:r w:rsidRPr="002679F7">
        <w:rPr>
          <w:sz w:val="28"/>
          <w:szCs w:val="28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D971C5" w:rsidRPr="002679F7" w:rsidRDefault="00D971C5" w:rsidP="00D971C5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2679F7">
        <w:rPr>
          <w:sz w:val="28"/>
          <w:szCs w:val="28"/>
        </w:rPr>
        <w:t>оценку планового и фактического количества потребителей муниципальных услуг;</w:t>
      </w:r>
    </w:p>
    <w:p w:rsidR="00D971C5" w:rsidRPr="002679F7" w:rsidRDefault="00D971C5" w:rsidP="00D971C5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2679F7">
        <w:rPr>
          <w:sz w:val="28"/>
          <w:szCs w:val="28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D971C5" w:rsidRPr="002679F7" w:rsidRDefault="00D971C5" w:rsidP="00D971C5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2679F7">
        <w:rPr>
          <w:sz w:val="28"/>
          <w:szCs w:val="28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2679F7">
        <w:rPr>
          <w:sz w:val="28"/>
          <w:szCs w:val="28"/>
        </w:rPr>
        <w:t>от</w:t>
      </w:r>
      <w:proofErr w:type="gramEnd"/>
      <w:r w:rsidRPr="002679F7">
        <w:rPr>
          <w:sz w:val="28"/>
          <w:szCs w:val="28"/>
        </w:rPr>
        <w:t xml:space="preserve"> запланированных;</w:t>
      </w:r>
    </w:p>
    <w:p w:rsidR="00D971C5" w:rsidRPr="002948FF" w:rsidRDefault="00D971C5" w:rsidP="00D971C5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2679F7">
        <w:rPr>
          <w:sz w:val="28"/>
          <w:szCs w:val="28"/>
        </w:rPr>
        <w:t>оценку полноты и эффективности использования средств муниципального  бюджета на выполнение муниципального задания.</w:t>
      </w:r>
    </w:p>
    <w:p w:rsidR="00D971C5" w:rsidRDefault="00D971C5" w:rsidP="00D971C5">
      <w:pPr>
        <w:jc w:val="center"/>
        <w:rPr>
          <w:sz w:val="28"/>
          <w:szCs w:val="28"/>
        </w:rPr>
      </w:pPr>
      <w:r w:rsidRPr="002679F7">
        <w:rPr>
          <w:sz w:val="28"/>
          <w:szCs w:val="28"/>
        </w:rPr>
        <w:t>9.1 Форма отчета об исполнении муниципального задания муниципальным дошкольным образовательным  учреждением</w:t>
      </w: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jc w:val="center"/>
        <w:rPr>
          <w:sz w:val="28"/>
          <w:szCs w:val="28"/>
        </w:rPr>
      </w:pPr>
    </w:p>
    <w:p w:rsidR="00D971C5" w:rsidRDefault="00D971C5" w:rsidP="00D971C5">
      <w:pPr>
        <w:rPr>
          <w:sz w:val="28"/>
          <w:szCs w:val="28"/>
        </w:rPr>
      </w:pPr>
    </w:p>
    <w:p w:rsidR="003033FB" w:rsidRDefault="003033FB"/>
    <w:sectPr w:rsidR="003033FB" w:rsidSect="005B45A7">
      <w:pgSz w:w="16838" w:h="11906" w:orient="landscape" w:code="9"/>
      <w:pgMar w:top="568" w:right="851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</w:abstractNum>
  <w:abstractNum w:abstractNumId="1">
    <w:nsid w:val="02E371A4"/>
    <w:multiLevelType w:val="hybridMultilevel"/>
    <w:tmpl w:val="374CED0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C5"/>
    <w:rsid w:val="000953F9"/>
    <w:rsid w:val="000A408A"/>
    <w:rsid w:val="00145BC8"/>
    <w:rsid w:val="002A1349"/>
    <w:rsid w:val="002D7974"/>
    <w:rsid w:val="003033EA"/>
    <w:rsid w:val="003033FB"/>
    <w:rsid w:val="00445B20"/>
    <w:rsid w:val="005F14E5"/>
    <w:rsid w:val="00701662"/>
    <w:rsid w:val="00963D93"/>
    <w:rsid w:val="00A26F19"/>
    <w:rsid w:val="00A92B5A"/>
    <w:rsid w:val="00AF0E42"/>
    <w:rsid w:val="00B04CED"/>
    <w:rsid w:val="00D02379"/>
    <w:rsid w:val="00D971C5"/>
    <w:rsid w:val="00DB3155"/>
    <w:rsid w:val="00E9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97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71C5"/>
  </w:style>
  <w:style w:type="paragraph" w:styleId="a3">
    <w:name w:val="Balloon Text"/>
    <w:basedOn w:val="a"/>
    <w:link w:val="a4"/>
    <w:uiPriority w:val="99"/>
    <w:semiHidden/>
    <w:unhideWhenUsed/>
    <w:rsid w:val="00B04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2017-02-28T12:18:00Z</cp:lastPrinted>
  <dcterms:created xsi:type="dcterms:W3CDTF">2017-01-26T08:29:00Z</dcterms:created>
  <dcterms:modified xsi:type="dcterms:W3CDTF">2019-10-15T12:21:00Z</dcterms:modified>
</cp:coreProperties>
</file>